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406F9" w14:textId="77777777" w:rsidR="00E76ADF" w:rsidRPr="00E76ADF" w:rsidRDefault="00E76ADF">
      <w:pPr>
        <w:rPr>
          <w:b/>
          <w:bCs/>
          <w:sz w:val="32"/>
          <w:szCs w:val="32"/>
        </w:rPr>
      </w:pPr>
      <w:r w:rsidRPr="00E76ADF">
        <w:rPr>
          <w:b/>
          <w:bCs/>
          <w:sz w:val="32"/>
          <w:szCs w:val="32"/>
        </w:rPr>
        <w:t xml:space="preserve">Styrelsen föreslår att </w:t>
      </w:r>
      <w:r w:rsidRPr="00E76ADF">
        <w:rPr>
          <w:b/>
          <w:bCs/>
          <w:sz w:val="32"/>
          <w:szCs w:val="32"/>
        </w:rPr>
        <w:t xml:space="preserve">det extra </w:t>
      </w:r>
      <w:r w:rsidRPr="00E76ADF">
        <w:rPr>
          <w:b/>
          <w:bCs/>
          <w:sz w:val="32"/>
          <w:szCs w:val="32"/>
        </w:rPr>
        <w:t>årsmötet beslutar om</w:t>
      </w:r>
      <w:r w:rsidRPr="00E76ADF">
        <w:rPr>
          <w:b/>
          <w:bCs/>
          <w:sz w:val="32"/>
          <w:szCs w:val="32"/>
        </w:rPr>
        <w:t>:</w:t>
      </w:r>
    </w:p>
    <w:p w14:paraId="45884362" w14:textId="443CC3E5" w:rsidR="00E76ADF" w:rsidRPr="00E76ADF" w:rsidRDefault="00E76ADF">
      <w:pPr>
        <w:rPr>
          <w:i/>
          <w:iCs/>
          <w:sz w:val="28"/>
          <w:szCs w:val="28"/>
        </w:rPr>
      </w:pPr>
      <w:r w:rsidRPr="00E76ADF">
        <w:rPr>
          <w:sz w:val="28"/>
          <w:szCs w:val="28"/>
        </w:rPr>
        <w:br/>
      </w:r>
      <w:r w:rsidRPr="00E76ADF">
        <w:rPr>
          <w:i/>
          <w:iCs/>
          <w:sz w:val="28"/>
          <w:szCs w:val="28"/>
        </w:rPr>
        <w:t xml:space="preserve"> - att Närkes Ornitologiska Förening blir en integrerad del av </w:t>
      </w:r>
      <w:proofErr w:type="spellStart"/>
      <w:r w:rsidRPr="00E76ADF">
        <w:rPr>
          <w:i/>
          <w:iCs/>
          <w:sz w:val="28"/>
          <w:szCs w:val="28"/>
        </w:rPr>
        <w:t>Birdlife</w:t>
      </w:r>
      <w:proofErr w:type="spellEnd"/>
      <w:r w:rsidRPr="00E76ADF">
        <w:rPr>
          <w:i/>
          <w:iCs/>
          <w:sz w:val="28"/>
          <w:szCs w:val="28"/>
        </w:rPr>
        <w:t xml:space="preserve"> Sverige, genom att gå med i det som kallas Kedjan och därmed får en närmare koppling till </w:t>
      </w:r>
      <w:proofErr w:type="spellStart"/>
      <w:r w:rsidRPr="00E76ADF">
        <w:rPr>
          <w:i/>
          <w:iCs/>
          <w:sz w:val="28"/>
          <w:szCs w:val="28"/>
        </w:rPr>
        <w:t>Birdlife</w:t>
      </w:r>
      <w:proofErr w:type="spellEnd"/>
      <w:r w:rsidRPr="00E76ADF">
        <w:rPr>
          <w:i/>
          <w:iCs/>
          <w:sz w:val="28"/>
          <w:szCs w:val="28"/>
        </w:rPr>
        <w:t xml:space="preserve"> Sverige samt </w:t>
      </w:r>
      <w:r w:rsidRPr="00E76ADF">
        <w:rPr>
          <w:i/>
          <w:iCs/>
          <w:sz w:val="28"/>
          <w:szCs w:val="28"/>
        </w:rPr>
        <w:br/>
      </w:r>
      <w:r w:rsidRPr="00E76ADF">
        <w:rPr>
          <w:i/>
          <w:iCs/>
          <w:sz w:val="28"/>
          <w:szCs w:val="28"/>
        </w:rPr>
        <w:t>- att vid bifall antar de föreslagna stadgeändringarna, som reglerar integrerat medlemskap och i övrigt förtydligats och moderniserats på några punkter, se nedan.</w:t>
      </w:r>
    </w:p>
    <w:p w14:paraId="08BEB2B4" w14:textId="178DD222" w:rsidR="00E76ADF" w:rsidRDefault="00E546B9">
      <w:r w:rsidRPr="00E76ADF">
        <w:rPr>
          <w:b/>
          <w:bCs/>
          <w:sz w:val="24"/>
          <w:szCs w:val="24"/>
        </w:rPr>
        <w:t>Förslag till STADGAR FÖR NÄRKES ORNITOLOGISKA FÖRENING</w:t>
      </w:r>
      <w:r>
        <w:br/>
      </w:r>
      <w:r>
        <w:t xml:space="preserve">Dessa stadgar är antagna vid årsmöte 2023-02-15 och årsmöte 2023- </w:t>
      </w:r>
      <w:r w:rsidR="00E76ADF">
        <w:t xml:space="preserve">11-16 </w:t>
      </w:r>
      <w:r>
        <w:t xml:space="preserve">samt fastställda av Riksföreningen 2023-xx-xx. </w:t>
      </w:r>
    </w:p>
    <w:p w14:paraId="137909AA" w14:textId="77777777" w:rsidR="00E76ADF" w:rsidRDefault="00E546B9">
      <w:r w:rsidRPr="00E76ADF">
        <w:rPr>
          <w:b/>
          <w:bCs/>
        </w:rPr>
        <w:t>§ 1 Namn och status</w:t>
      </w:r>
      <w:r w:rsidR="00E76ADF">
        <w:br/>
      </w:r>
      <w:r>
        <w:t xml:space="preserve">Föreningens namn är Närkes Ornitologiska Förening, som bildades 1978. Närkes Ornitologiska Förening (Föreningen) är en regionalförening inom Sveriges Ornitologiska Förening – </w:t>
      </w:r>
      <w:proofErr w:type="spellStart"/>
      <w:r>
        <w:t>BirdLife</w:t>
      </w:r>
      <w:proofErr w:type="spellEnd"/>
      <w:r>
        <w:t xml:space="preserve"> Sverige (Riksföreningen). Föreningen är en partipolitiskt och religiöst obunden ideell förening. Föreningens organisationsnummer är </w:t>
      </w:r>
      <w:proofErr w:type="gramStart"/>
      <w:r>
        <w:t>875700-8977</w:t>
      </w:r>
      <w:proofErr w:type="gramEnd"/>
      <w:r>
        <w:t>.</w:t>
      </w:r>
    </w:p>
    <w:p w14:paraId="0837B853" w14:textId="7E3B45E1" w:rsidR="00E546B9" w:rsidRDefault="00E546B9">
      <w:r w:rsidRPr="00E76ADF">
        <w:rPr>
          <w:b/>
          <w:bCs/>
        </w:rPr>
        <w:t xml:space="preserve"> § 2 Ändamål och verksamhet</w:t>
      </w:r>
      <w:r w:rsidR="00E76ADF">
        <w:br/>
      </w:r>
      <w:r>
        <w:t xml:space="preserve">Föreningens uppgift är att inom verksamhetsområdet främja utforskandet och skyddet av fågelfauna och natur samt att hos allmänheten väcka och underhålla intresset för fågellivet, naturen och ett aktivt friluftsliv. Föreningens verksamhetsområde är landskapet Närke. Nämnda uppgifter vill Föreningen förverkliga bland annat genom att stimulera till och genomföra ornitologiska undersökningar, uppmärksamma och lösa fågelskyddsproblem, samt bistå myndigheter, organisationer och enskilda personer i frågor som rör fåglar och natur, samt anordna sammankomster och exkursioner. Föreningen ska i hela sin verksamhet eftersträva jämn könsfördelning samt beakta mångfalds- och åldersperspektiv. </w:t>
      </w:r>
    </w:p>
    <w:p w14:paraId="20806A23" w14:textId="0C246BC5" w:rsidR="00E546B9" w:rsidRDefault="00E546B9">
      <w:r w:rsidRPr="00E76ADF">
        <w:rPr>
          <w:b/>
          <w:bCs/>
        </w:rPr>
        <w:t>§ 3 Föreningens säte</w:t>
      </w:r>
      <w:r>
        <w:br/>
      </w:r>
      <w:r>
        <w:t xml:space="preserve">Styrelsen har sitt säte i Örebro. </w:t>
      </w:r>
    </w:p>
    <w:p w14:paraId="389B71AA" w14:textId="7C6F768A" w:rsidR="00E546B9" w:rsidRDefault="00E546B9">
      <w:r w:rsidRPr="00E76ADF">
        <w:rPr>
          <w:b/>
          <w:bCs/>
        </w:rPr>
        <w:t>§ 4 Medlemskap</w:t>
      </w:r>
      <w:r>
        <w:t xml:space="preserve"> </w:t>
      </w:r>
      <w:r>
        <w:br/>
      </w:r>
      <w:proofErr w:type="spellStart"/>
      <w:r>
        <w:t>Medlemskap</w:t>
      </w:r>
      <w:proofErr w:type="spellEnd"/>
      <w:r>
        <w:t xml:space="preserve"> i Föreningen erhålls av fysisk eller juridisk person som betalar medlemsavgift. Föreningen kan ha olika typer av medlemskap, för vilka villkoren fastställs av årsmötet. Medlemskap upphör när medlem avlider, meddelar utträde eller inte betalar medlemsavgift. Medlem är också den som är medlem i och betalar medlemsavgift till Riksföreningen och bor inom Föreningens verksamhetsområde. Medlem i Föreningen är samtidigt medlem i Riksföreningen. Medlem, som motarbetar eller uppenbarligen försvårar Föreningens syften eller verksamhet, kan uteslutas ur Föreningen. Uteslutning beslutas av Riksföreningens styrelse efter yrkande från Föreningens styrelse. Berörd medlem ska ges tillfälle att yttra sig innan beslut fattas. Motivering för sådant beslut ska protokollföras.</w:t>
      </w:r>
    </w:p>
    <w:p w14:paraId="04D30531" w14:textId="3E645B0D" w:rsidR="00E546B9" w:rsidRDefault="00E546B9">
      <w:r w:rsidRPr="00E76ADF">
        <w:rPr>
          <w:b/>
          <w:bCs/>
        </w:rPr>
        <w:t>§ 5 Organisation</w:t>
      </w:r>
      <w:r>
        <w:br/>
      </w:r>
      <w:r>
        <w:t xml:space="preserve">Riksföreningens styrelse har utsett Föreningen till regionalförening och Föreningen har som sådan att verka för Riksföreningens syften. Föreningen representerar Riksföreningen i den omfattning som Riksföreningens styrelse meddelat. Stadgar för Förening ska godkännas av Riksföreningens styrelse. Föreningen kan inom verksamhetsområdet utse Lokalförening som har till uppgift att verka för </w:t>
      </w:r>
      <w:r>
        <w:lastRenderedPageBreak/>
        <w:t xml:space="preserve">Föreningens syften. Stadgar för Lokalförening ska godkännas av såväl Föreningens som Riksföreningens styrelse. Riksföreningen är som partner en del av </w:t>
      </w:r>
      <w:proofErr w:type="spellStart"/>
      <w:r>
        <w:t>BirdLife</w:t>
      </w:r>
      <w:proofErr w:type="spellEnd"/>
      <w:r>
        <w:t xml:space="preserve"> International. Föreningens medlemmar räknas därmed också som medlemmar i </w:t>
      </w:r>
      <w:proofErr w:type="spellStart"/>
      <w:r>
        <w:t>BirdLife</w:t>
      </w:r>
      <w:proofErr w:type="spellEnd"/>
      <w:r>
        <w:t xml:space="preserve"> International. </w:t>
      </w:r>
    </w:p>
    <w:p w14:paraId="134B1062" w14:textId="77777777" w:rsidR="00E546B9" w:rsidRDefault="00E546B9">
      <w:r w:rsidRPr="00E76ADF">
        <w:rPr>
          <w:b/>
          <w:bCs/>
        </w:rPr>
        <w:t>§ 6 Integrerat medlemskap</w:t>
      </w:r>
      <w:r>
        <w:br/>
      </w:r>
      <w:r>
        <w:t xml:space="preserve">Till Föreningen fullt ansluten Lokalförening, ger för medlemmarna ett integrerat medlemskap. Detta innebär att samma medlemskap gäller för både Lokalföreningen och Föreningen och därmed också i Riksföreningen. Sådana Lokalföreningar har antagit stadgar där denna anslutning regleras. </w:t>
      </w:r>
    </w:p>
    <w:p w14:paraId="2F0849D1" w14:textId="04F01DE4" w:rsidR="00E546B9" w:rsidRDefault="00E546B9">
      <w:r w:rsidRPr="00E76ADF">
        <w:rPr>
          <w:b/>
          <w:bCs/>
        </w:rPr>
        <w:t>§ 7 Fasta organ</w:t>
      </w:r>
      <w:r>
        <w:br/>
      </w:r>
      <w:r>
        <w:t>Föreningens fasta organ är årsmöte och styrelse. Årsmöte kan vara ordinarie årsmöte eller extra årsmöte. Föreningen företräder sina medlemmar vid Riksföreningens årsmöte i enlighet med Riksföreningens stadgar.</w:t>
      </w:r>
    </w:p>
    <w:p w14:paraId="130E8F57" w14:textId="6C049D6E" w:rsidR="00E546B9" w:rsidRDefault="00E546B9">
      <w:r w:rsidRPr="00E76ADF">
        <w:rPr>
          <w:b/>
          <w:bCs/>
        </w:rPr>
        <w:t>§ 8 Årsmöte</w:t>
      </w:r>
      <w:r>
        <w:t xml:space="preserve"> </w:t>
      </w:r>
      <w:r>
        <w:br/>
      </w:r>
      <w:r>
        <w:t>Styrelsen bestämmer tid och plats för årsmötet och kallar härtill senast en månad före utsatt dag. Kallelse sker genom meddelande på Föreningens webbsida eller skriftligt, i första hand i Föreningens tidskrift. Endast de frågor som anges i kallelsen kan beslutas.</w:t>
      </w:r>
    </w:p>
    <w:p w14:paraId="56289D75" w14:textId="4F268023" w:rsidR="00E546B9" w:rsidRDefault="00E546B9">
      <w:r w:rsidRPr="00E76ADF">
        <w:rPr>
          <w:b/>
          <w:bCs/>
        </w:rPr>
        <w:t>§ 9 Ordinarie årsmöte</w:t>
      </w:r>
      <w:r>
        <w:t xml:space="preserve"> </w:t>
      </w:r>
      <w:r>
        <w:br/>
      </w:r>
      <w:r>
        <w:t>Föreningen håller ordinarie årsmöte senast under mars månad. Styrelsens ordförande eller den styrelsen utser öppnar årsmöte och leder förhandlingarna till dess ordförande valts.</w:t>
      </w:r>
    </w:p>
    <w:p w14:paraId="5646CCD4" w14:textId="3C564F2F" w:rsidR="00E546B9" w:rsidRDefault="00E546B9">
      <w:r>
        <w:t xml:space="preserve">Vid ordinarie årsmöte ska följande ärenden förekomma: </w:t>
      </w:r>
      <w:r>
        <w:br/>
      </w:r>
      <w:r>
        <w:t>a) val av ordförande, sekreterare, två justerare och rösträknare för mötet</w:t>
      </w:r>
      <w:r>
        <w:br/>
      </w:r>
      <w:r>
        <w:t xml:space="preserve"> b) frågan om mötet blivit utlyst i behörig ordning</w:t>
      </w:r>
      <w:r>
        <w:br/>
      </w:r>
      <w:r>
        <w:t xml:space="preserve"> c) upprättande och godkännande av röstlängd</w:t>
      </w:r>
      <w:r>
        <w:br/>
      </w:r>
      <w:r>
        <w:t>d) framläggande av årsredovisning och revisionsberättelse</w:t>
      </w:r>
      <w:r>
        <w:br/>
      </w:r>
      <w:r>
        <w:t>e) beslut om fastställande av resultaträkning och balansräkning samt fördelning av föreningens resultat</w:t>
      </w:r>
      <w:r>
        <w:br/>
      </w:r>
      <w:r>
        <w:t>f) beslut om ansvarsfrihet för styrelsens ledamöter avseende det verksamhetsår som årsredovisningen avser</w:t>
      </w:r>
      <w:r>
        <w:br/>
      </w:r>
      <w:r>
        <w:t>g) beslut om antal ledamöter i styrelsen</w:t>
      </w:r>
      <w:r>
        <w:br/>
      </w:r>
      <w:r>
        <w:t xml:space="preserve"> h) val av ordförande då sådant val ska ske</w:t>
      </w:r>
      <w:r>
        <w:br/>
      </w:r>
      <w:r>
        <w:t xml:space="preserve"> i) val av övriga styrelseledamöter</w:t>
      </w:r>
      <w:r>
        <w:br/>
      </w:r>
      <w:r>
        <w:t xml:space="preserve"> j) val av revisorer och ersättare</w:t>
      </w:r>
      <w:r>
        <w:br/>
      </w:r>
      <w:r>
        <w:t>k) beslut om antal ledamöter i regionala rapportkommittén</w:t>
      </w:r>
      <w:r>
        <w:br/>
      </w:r>
      <w:r>
        <w:t xml:space="preserve"> l) val av ledamöter i regionala rapportkommittén varav en är sammankallande</w:t>
      </w:r>
      <w:r>
        <w:br/>
      </w:r>
      <w:r>
        <w:t>m) val av valberedning</w:t>
      </w:r>
      <w:r>
        <w:br/>
      </w:r>
      <w:r>
        <w:t>n) beslut om styrelsens förslag till verksamhetsriktlinjer och budget för innevarande kalenderår</w:t>
      </w:r>
      <w:r>
        <w:br/>
      </w:r>
      <w:r>
        <w:t>o) fastställande av medlemsavgifter för nästkommande kalenderår</w:t>
      </w:r>
      <w:r>
        <w:br/>
      </w:r>
      <w:r>
        <w:t>p) andra ärenden som efter behandling i styrelsen föreläggs årsmötet</w:t>
      </w:r>
      <w:r>
        <w:br/>
      </w:r>
      <w:r>
        <w:t>q) inkomna motioner med yttrande från styrelsen samt</w:t>
      </w:r>
      <w:r>
        <w:br/>
      </w:r>
      <w:r>
        <w:t xml:space="preserve">r) övriga frågor. </w:t>
      </w:r>
      <w:r>
        <w:br/>
      </w:r>
      <w:r>
        <w:t xml:space="preserve">Punkternas ordning fastställs av styrelsen. Val ska ske med slutna sedlar om röstberättigad medlem begär det. Endast närvarande medlemmar har rösträtt på mötet. </w:t>
      </w:r>
    </w:p>
    <w:p w14:paraId="02DB61FD" w14:textId="752CB6A8" w:rsidR="00E546B9" w:rsidRDefault="00E546B9">
      <w:r w:rsidRPr="00E76ADF">
        <w:rPr>
          <w:b/>
          <w:bCs/>
        </w:rPr>
        <w:t xml:space="preserve">§ 10 Extra årsmöte </w:t>
      </w:r>
      <w:r>
        <w:br/>
      </w:r>
      <w:r>
        <w:t>Styrelsen ska kalla till extra årsmöte när årsmöte eller styrelsen har beslutat om det, eller då minst 100 medlemmar eller revisor skriftligen begärt det.</w:t>
      </w:r>
    </w:p>
    <w:p w14:paraId="356BEF42" w14:textId="2747A6EC" w:rsidR="00E546B9" w:rsidRDefault="00E546B9">
      <w:r w:rsidRPr="00E76ADF">
        <w:rPr>
          <w:b/>
          <w:bCs/>
        </w:rPr>
        <w:lastRenderedPageBreak/>
        <w:t>§ 11 Styrelse</w:t>
      </w:r>
      <w:r>
        <w:br/>
      </w:r>
      <w:r>
        <w:t>Föreningens angelägenheter handhas av styrelsen, som består av minst sju ledamöter. Ledamöter väljs för en tid av två år. Varje år väljs hälften av ledamöterna. Om styrelseledamot avgår före valperiodens slut väljs ny ledamot för resterande tid. Styrelsen kan besluta om minst halva antalet ledamöter är närvarande. Vid lika röstetal har ordföranden utslagsröst. Ordförande väljs av årsmötet för en tid av två år. Styrelsen utser inom sig vice ordförande samt inom eller utom sig sekreterare, kassör och övriga funktionärer. Funktionär som kallas till styrelsesammanträde, men inte är ledamot av styrelsen, deltar i styrelsens överläggningar men inte i dess beslut. Styrelsen sammanträder då ordföranden så bestämmer eller då minst tre ledamöter begär det. Ordförande kallar till sammanträde.</w:t>
      </w:r>
    </w:p>
    <w:p w14:paraId="39E8DAF4" w14:textId="77777777" w:rsidR="00E546B9" w:rsidRPr="00E76ADF" w:rsidRDefault="00E546B9">
      <w:pPr>
        <w:rPr>
          <w:b/>
          <w:bCs/>
        </w:rPr>
      </w:pPr>
      <w:r w:rsidRPr="00E76ADF">
        <w:rPr>
          <w:b/>
          <w:bCs/>
        </w:rPr>
        <w:t>§ 12 Firmatecknare</w:t>
      </w:r>
      <w:r>
        <w:t xml:space="preserve"> </w:t>
      </w:r>
      <w:r>
        <w:br/>
      </w:r>
      <w:r w:rsidRPr="00E76ADF">
        <w:rPr>
          <w:b/>
          <w:bCs/>
        </w:rPr>
        <w:t xml:space="preserve">Föreningens firma tecknas i den ordning styrelsen beslutar. </w:t>
      </w:r>
    </w:p>
    <w:p w14:paraId="196190F0" w14:textId="77777777" w:rsidR="00E546B9" w:rsidRPr="00E76ADF" w:rsidRDefault="00E546B9">
      <w:pPr>
        <w:rPr>
          <w:b/>
          <w:bCs/>
        </w:rPr>
      </w:pPr>
      <w:r w:rsidRPr="00E76ADF">
        <w:rPr>
          <w:b/>
          <w:bCs/>
        </w:rPr>
        <w:t>§ 13 Årsredovisning</w:t>
      </w:r>
      <w:r>
        <w:br/>
      </w:r>
      <w:r>
        <w:t xml:space="preserve">Styrelsen ska årligen avge årsredovisning över Föreningens verksamhet. Föreningens räkenskaper ska föras och avslutas per kalenderår. Årsredovisningen överlämnas till revisorerna för granskning senast tre veckor före ordinarie årsmöte. Årsredovisning, revisorernas berättelse, verksamhetsriktlinjer med budget samt styrelsens förslag och inkomna motioner med styrelsens yttrande ska finnas tillgängliga </w:t>
      </w:r>
      <w:r w:rsidRPr="00E76ADF">
        <w:t>för medlemmarna senast en vecka före årsmötet.</w:t>
      </w:r>
      <w:r w:rsidRPr="00E76ADF">
        <w:rPr>
          <w:b/>
          <w:bCs/>
        </w:rPr>
        <w:t xml:space="preserve"> </w:t>
      </w:r>
    </w:p>
    <w:p w14:paraId="26D7971C" w14:textId="77777777" w:rsidR="00E546B9" w:rsidRDefault="00E546B9">
      <w:r w:rsidRPr="00E76ADF">
        <w:rPr>
          <w:b/>
          <w:bCs/>
        </w:rPr>
        <w:t>§ 14 Revisorer</w:t>
      </w:r>
      <w:r>
        <w:br/>
      </w:r>
      <w:r>
        <w:t>För att granska styrelsens arbete ska vid ordinarie årsmöte två revisorer med två ersättare väljas. Revisorer och ersättare väljs för en tid av ett år. Revisor ska ha full insyn i styrelsens arbete och räkenskaper. Revisor ska till årsmöte avge berättelse över sin granskning.</w:t>
      </w:r>
    </w:p>
    <w:p w14:paraId="44DF5166" w14:textId="494EAC34" w:rsidR="00E546B9" w:rsidRDefault="00E546B9">
      <w:r w:rsidRPr="00E76ADF">
        <w:rPr>
          <w:b/>
          <w:bCs/>
        </w:rPr>
        <w:t>§ 15 Valberedning</w:t>
      </w:r>
      <w:r>
        <w:br/>
      </w:r>
      <w:r>
        <w:t>Val av ordförande, övriga styrelseledamöter samt revisorer och ersättare ska varje år förberedas av en valberedning som tillsätts av årsmötet. Valberedningen ska även förbereda val av ledamöter i regionala rapportkommittén. Valberedningen ska bestå av minst två ledamöter som väljs för ett år, och varav en är sammankallande. Till ledamot i valberedningen får inte styrelseledamot utses.</w:t>
      </w:r>
    </w:p>
    <w:p w14:paraId="5AC3DF34" w14:textId="08C69218" w:rsidR="00E546B9" w:rsidRDefault="00E546B9">
      <w:r w:rsidRPr="00E76ADF">
        <w:rPr>
          <w:b/>
          <w:bCs/>
        </w:rPr>
        <w:t>§ 16 Medlemsavgifter</w:t>
      </w:r>
      <w:r>
        <w:t xml:space="preserve"> </w:t>
      </w:r>
      <w:r>
        <w:br/>
      </w:r>
      <w:proofErr w:type="spellStart"/>
      <w:r>
        <w:t>Medlemsavgifter</w:t>
      </w:r>
      <w:proofErr w:type="spellEnd"/>
      <w:r>
        <w:t xml:space="preserve"> för Föreningen fastställs av årsmötet för nästkommande kalenderår. I medlemsavgiften ska ingå eventuell avgift till Riksföreningen vilken fastställs av riksstämman. </w:t>
      </w:r>
    </w:p>
    <w:p w14:paraId="614C04AF" w14:textId="77777777" w:rsidR="00E546B9" w:rsidRDefault="00E546B9">
      <w:r w:rsidRPr="00E76ADF">
        <w:rPr>
          <w:b/>
          <w:bCs/>
        </w:rPr>
        <w:t>§ 17 Motioner</w:t>
      </w:r>
      <w:r>
        <w:br/>
      </w:r>
      <w:r>
        <w:t xml:space="preserve">Motion till ordinarie årsmöte får lämnas av medlem i Föreningen. Motion med skriftlig motivering ska lämnas till styrelsen före 15 januari. Styrelsen ska yttra sig över motionen till årsmötet. </w:t>
      </w:r>
    </w:p>
    <w:p w14:paraId="11664968" w14:textId="77777777" w:rsidR="00E546B9" w:rsidRDefault="00E546B9">
      <w:r w:rsidRPr="00E76ADF">
        <w:rPr>
          <w:b/>
          <w:bCs/>
        </w:rPr>
        <w:t>§ 18 Stadgeändring</w:t>
      </w:r>
      <w:r>
        <w:br/>
      </w:r>
      <w:r>
        <w:t>Ändring av dessa stadgar sker genom beslut vid två på varandra följande årsmöten varav minst ett ordinarie. Förslag om ändring ska delges medlemmarna i samband med kallelse till årsmöte. För beslut om ändring fordras två tredjedels majoritet av antalet vid respektive årsmöte företrädda röster. Ändring ska fastställas av Riksföreningens styrelse för att bli giltig.</w:t>
      </w:r>
    </w:p>
    <w:p w14:paraId="67036F32" w14:textId="4C16E3C2" w:rsidR="00E7259A" w:rsidRDefault="00E546B9">
      <w:r w:rsidRPr="00E76ADF">
        <w:rPr>
          <w:b/>
          <w:bCs/>
        </w:rPr>
        <w:t>§ 19 Nedläggning</w:t>
      </w:r>
      <w:r>
        <w:br/>
      </w:r>
      <w:r>
        <w:t>Beslut om nedläggning av Föreningen ska fattas vid två på varandra följande ordinarie årsmöten. För sådant beslut fordras två tredjedels majoritet av antalet vid respektive årsmöte företrädda röster. Finns vid nedläggningen tillgångar ska dessa överlämnas till Riksföreningen.</w:t>
      </w:r>
    </w:p>
    <w:sectPr w:rsidR="00E725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6B9"/>
    <w:rsid w:val="004D306C"/>
    <w:rsid w:val="00E546B9"/>
    <w:rsid w:val="00E7259A"/>
    <w:rsid w:val="00E76A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5E98"/>
  <w15:chartTrackingRefBased/>
  <w15:docId w15:val="{BF20743B-EC99-4668-A0A6-B3571316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1392</Words>
  <Characters>7379</Characters>
  <Application>Microsoft Office Word</Application>
  <DocSecurity>0</DocSecurity>
  <Lines>61</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Halttunen</dc:creator>
  <cp:keywords/>
  <dc:description/>
  <cp:lastModifiedBy>Kent Halttunen</cp:lastModifiedBy>
  <cp:revision>2</cp:revision>
  <dcterms:created xsi:type="dcterms:W3CDTF">2023-11-05T07:39:00Z</dcterms:created>
  <dcterms:modified xsi:type="dcterms:W3CDTF">2023-11-05T07:39:00Z</dcterms:modified>
</cp:coreProperties>
</file>